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A75E" w14:textId="77777777" w:rsidR="009A72EF" w:rsidRPr="00236E9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0753880" w14:textId="77777777" w:rsidR="00676144" w:rsidRDefault="00676144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18E8781F" w14:textId="18D64DD9" w:rsidR="002B4BB6" w:rsidRPr="00236E9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236E9C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236E9C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236E9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334C9E" w:rsidRPr="00236E9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334C9E" w:rsidRPr="00236E9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236E9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="00563B2B" w:rsidRPr="00236E9C">
              <w:tab/>
            </w:r>
          </w:p>
        </w:tc>
      </w:tr>
      <w:tr w:rsidR="00AD4FD2" w:rsidRPr="00236E9C" w14:paraId="2CF50C3D" w14:textId="77777777" w:rsidTr="00617D1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ADAAE3" w:rsidR="00AD4FD2" w:rsidRPr="00236E9C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166FA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236E9C" w14:paraId="46393496" w14:textId="77777777" w:rsidTr="00617D1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3BA4351" w:rsidR="00AD4FD2" w:rsidRPr="00236E9C" w:rsidRDefault="00F166FA" w:rsidP="00AD4FD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AD4FD2" w:rsidRPr="00236E9C" w14:paraId="5F2CF32D" w14:textId="77777777" w:rsidTr="00617D17">
        <w:trPr>
          <w:jc w:val="center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35FD1CEC" w:rsidR="00AD4FD2" w:rsidRPr="00236E9C" w:rsidRDefault="00AD4FD2" w:rsidP="00CB3CC6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  <w:r w:rsidR="00CB3CC6" w:rsidRPr="00236E9C">
              <w:rPr>
                <w:b/>
                <w:vertAlign w:val="superscript"/>
              </w:rPr>
              <w:t>2</w:t>
            </w:r>
          </w:p>
        </w:tc>
        <w:tc>
          <w:tcPr>
            <w:tcW w:w="11666" w:type="dxa"/>
            <w:tcBorders>
              <w:top w:val="single" w:sz="4" w:space="0" w:color="auto"/>
              <w:bottom w:val="single" w:sz="4" w:space="0" w:color="auto"/>
            </w:tcBorders>
          </w:tcPr>
          <w:p w14:paraId="107121DE" w14:textId="56B38345" w:rsidR="00AD4FD2" w:rsidRPr="00236E9C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166FA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B317176" w14:textId="77777777" w:rsidR="007F107E" w:rsidRPr="00236E9C" w:rsidRDefault="007F107E" w:rsidP="007F107E">
      <w:pPr>
        <w:jc w:val="both"/>
        <w:rPr>
          <w:b/>
          <w:sz w:val="24"/>
        </w:rPr>
      </w:pPr>
    </w:p>
    <w:p w14:paraId="42DA8C0A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8EA921F" w14:textId="77777777" w:rsidR="007F107E" w:rsidRPr="00236E9C" w:rsidRDefault="007F107E" w:rsidP="007F107E">
      <w:pPr>
        <w:jc w:val="both"/>
        <w:rPr>
          <w:b/>
          <w:sz w:val="24"/>
        </w:rPr>
      </w:pPr>
    </w:p>
    <w:p w14:paraId="19F48C8D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C0B62B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D196B42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334A270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3B431C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lastRenderedPageBreak/>
        <w:t>Aktivita A1 Podpora podnikania a inovácií</w:t>
      </w:r>
    </w:p>
    <w:p w14:paraId="202225FB" w14:textId="65CC4C85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t xml:space="preserve">Hodnotiace kritériá 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729"/>
        <w:gridCol w:w="2102"/>
        <w:gridCol w:w="4465"/>
        <w:gridCol w:w="1872"/>
        <w:gridCol w:w="1573"/>
        <w:gridCol w:w="4625"/>
      </w:tblGrid>
      <w:tr w:rsidR="007F107E" w:rsidRPr="00236E9C" w14:paraId="086EA3B8" w14:textId="77777777" w:rsidTr="00467298">
        <w:trPr>
          <w:trHeight w:val="20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17D3DE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27C2A5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62E2FF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AB2D2D" w14:textId="77777777" w:rsidR="007F107E" w:rsidRPr="00236E9C" w:rsidRDefault="007F107E" w:rsidP="00467298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7F0EE58" w14:textId="77777777" w:rsidR="007F107E" w:rsidRPr="00236E9C" w:rsidRDefault="007F107E" w:rsidP="0046729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F45507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7F107E" w:rsidRPr="00236E9C" w14:paraId="57FC8FFF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8B89D6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8EDD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7F107E" w:rsidRPr="00236E9C" w14:paraId="5043DB72" w14:textId="77777777" w:rsidTr="00530835">
        <w:trPr>
          <w:trHeight w:val="74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011" w14:textId="516F6FA0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B44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14B" w14:textId="11D22E50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29DAD3B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060B991D" w14:textId="77777777" w:rsidR="007F107E" w:rsidRPr="00236E9C" w:rsidRDefault="007F107E" w:rsidP="0046729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definovanými oprávnenými aktivitami.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780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22F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7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88EF0E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  <w:p w14:paraId="3047DF0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7F107E" w:rsidRPr="00236E9C" w14:paraId="3E23ECD3" w14:textId="77777777" w:rsidTr="00530835">
        <w:trPr>
          <w:trHeight w:val="262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E5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52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CE" w14:textId="77777777" w:rsidR="007F107E" w:rsidRPr="00236E9C" w:rsidRDefault="007F107E" w:rsidP="00467298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13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021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1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F107E" w:rsidRPr="00236E9C" w14:paraId="34DA261B" w14:textId="77777777" w:rsidTr="00467298">
        <w:trPr>
          <w:trHeight w:val="25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12489" w14:textId="3B1A3E44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52F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AF18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0DF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223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0E7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F107E" w:rsidRPr="00236E9C" w14:paraId="2B044054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AC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3E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48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A8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4B6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8BF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F107E" w:rsidRPr="00236E9C" w14:paraId="13AE522A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A14B" w14:textId="78D39B2E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1.3.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9EB9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0F4D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CC9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CD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50F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F107E" w:rsidRPr="00236E9C" w14:paraId="5F543A3C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43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2F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DC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64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BA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7B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F107E" w:rsidRPr="00236E9C" w14:paraId="61508FA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0210" w14:textId="68F523C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1.4.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F9BB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2D3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45E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F9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4A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750C98B" w14:textId="77777777" w:rsidR="007F107E" w:rsidRPr="00530835" w:rsidRDefault="007F107E" w:rsidP="00467298">
            <w:pPr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sk-SK"/>
              </w:rPr>
            </w:pPr>
            <w:r w:rsidRPr="00530835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F107E" w:rsidRPr="00236E9C" w14:paraId="3313352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079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DB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83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0C8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270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E6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36A3557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7F107E" w:rsidRPr="00236E9C" w14:paraId="1454D0B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574F" w14:textId="1F6B657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1.5.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322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4AA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36E9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9C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8D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AB4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7F107E" w:rsidRPr="00236E9C" w14:paraId="54C9270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351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D82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14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B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B2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7F107E" w:rsidRPr="00236E9C" w14:paraId="5B8E630E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65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CF6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A4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95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9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B81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7F107E" w:rsidRPr="00236E9C" w14:paraId="7672C83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FF35" w14:textId="7621231B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1.6.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560B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A9E7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FA50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13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107E" w:rsidRPr="00236E9C" w14:paraId="2B7FB44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C2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328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CD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E5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0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2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107E" w:rsidRPr="00236E9C" w14:paraId="4B82D2AC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AA2F" w14:textId="704CB393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1.7.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B53A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37F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5DB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4E7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699693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EC4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7F107E" w:rsidRPr="00236E9C" w14:paraId="7A3DF850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8D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AB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D5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8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70C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BB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F107E" w:rsidRPr="00236E9C" w14:paraId="14A7872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0E4C" w14:textId="4991F67A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1.8.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4F8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BB2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37C676DA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3CA6A6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75FD545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2857D39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E6A5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A3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0B7D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AC934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5F9A469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939D4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EAA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7F107E" w:rsidRPr="00236E9C" w14:paraId="3CFD6CB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FBE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54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664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5B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49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157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7F107E" w:rsidRPr="00236E9C" w14:paraId="1E7732A7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DD8D" w14:textId="7FA98BB2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1.9.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51D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D3B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F50E952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2E13B539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51C1BA8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625DCE9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CA3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C91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BFB3D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06B080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65203E6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106B5E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45D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7F107E" w:rsidRPr="00236E9C" w14:paraId="7AE9291A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5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6D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6B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17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BE3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2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7F107E" w:rsidRPr="00236E9C" w14:paraId="39721A28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DABF0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DF8806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F107E" w:rsidRPr="00236E9C" w14:paraId="1EF31475" w14:textId="77777777" w:rsidTr="00467298">
        <w:trPr>
          <w:trHeight w:val="359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169" w14:textId="03D747F9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406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62F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5855A9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7F133E4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606DE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4D65C423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E8B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D71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4D1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F107E" w:rsidRPr="00236E9C" w14:paraId="47CE4E4D" w14:textId="77777777" w:rsidTr="00467298">
        <w:trPr>
          <w:trHeight w:val="31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E9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3CF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54E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64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76D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950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236E9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7F107E" w:rsidRPr="00236E9C" w14:paraId="3570359A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9EAA73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DECBE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7F107E" w:rsidRPr="00236E9C" w14:paraId="3ADFD1C8" w14:textId="77777777" w:rsidTr="00467298">
        <w:trPr>
          <w:trHeight w:val="13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319" w14:textId="547888AF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ADE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6BF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(podľa relevantnosti): zapečenie technického zázemia, administratívnych kapacít, zrealizovaných služieb a pod.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DE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 xml:space="preserve">Bodové kritérium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23C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BAE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vrátane spôsobu ich predchádzania a ich manažmentu.</w:t>
            </w:r>
          </w:p>
        </w:tc>
      </w:tr>
      <w:tr w:rsidR="007F107E" w:rsidRPr="00236E9C" w14:paraId="5C94812C" w14:textId="77777777" w:rsidTr="00467298">
        <w:trPr>
          <w:trHeight w:val="26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AE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060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AA9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951" w14:textId="77777777" w:rsidR="007F107E" w:rsidRPr="00236E9C" w:rsidRDefault="007F107E" w:rsidP="00467298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3E8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24F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F107E" w:rsidRPr="00236E9C" w14:paraId="3CCA96F3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2C51F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180E4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F107E" w:rsidRPr="00236E9C" w14:paraId="4B85131F" w14:textId="77777777" w:rsidTr="00467298">
        <w:trPr>
          <w:trHeight w:val="15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63D" w14:textId="4FAC2F38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E376" w14:textId="77777777" w:rsidR="007F107E" w:rsidRPr="00236E9C" w:rsidRDefault="007F107E" w:rsidP="00467298">
            <w:pPr>
              <w:rPr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C6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138B158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6F8377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B758AEF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575FADA4" w14:textId="77777777" w:rsidR="007F107E" w:rsidRPr="00530835" w:rsidRDefault="007F107E" w:rsidP="0046729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0C955CF9" w14:textId="77777777" w:rsidR="007F107E" w:rsidRPr="00236E9C" w:rsidRDefault="007F107E" w:rsidP="0046729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19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6FA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0BA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F107E" w:rsidRPr="00236E9C" w14:paraId="59CB1E50" w14:textId="77777777" w:rsidTr="00467298">
        <w:trPr>
          <w:trHeight w:val="15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4E7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730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B0A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6D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A05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493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F107E" w:rsidRPr="00236E9C" w14:paraId="6A2C877C" w14:textId="77777777" w:rsidTr="00467298">
        <w:trPr>
          <w:trHeight w:val="15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C4C4" w14:textId="5A029CFB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E0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D7C4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sk-SK"/>
              </w:rPr>
            </w:pPr>
            <w:r w:rsidRPr="00530835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C25498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D838DC7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5AE2BFD1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9B6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105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304049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1F17B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DCE61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A733BA6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37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F107E" w:rsidRPr="00236E9C" w14:paraId="26D53D56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A18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6B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A74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0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038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D20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F107E" w:rsidRPr="00236E9C" w14:paraId="2FDD4577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D79E" w14:textId="319DF828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E43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709DF78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0CEAAE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3AA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C9BF1A7" w14:textId="77777777" w:rsidR="007F107E" w:rsidRPr="00530835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sk-SK"/>
              </w:rPr>
            </w:pPr>
          </w:p>
          <w:p w14:paraId="6592723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E34FDC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910F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BE9" w14:textId="4B3ABCC5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414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7F107E" w:rsidRPr="00236E9C" w14:paraId="0A23EF78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3A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539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E07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4F1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28C" w14:textId="7550C8C7" w:rsidR="007F107E" w:rsidRPr="00236E9C" w:rsidRDefault="004E7C32" w:rsidP="004E7C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</w:t>
            </w:r>
            <w:r w:rsidR="005451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545168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021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7F107E" w:rsidRPr="00236E9C" w14:paraId="467FCD7D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7B0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5E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154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62E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8B6" w14:textId="4C7C310E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676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7F107E" w:rsidRPr="00236E9C" w14:paraId="688FA643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FF1D" w14:textId="7906366E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90C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9A86F36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39E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C06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B27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D4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7F107E" w:rsidRPr="00236E9C" w14:paraId="164DBA74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76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BC8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80D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FE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DAD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8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</w:tbl>
    <w:p w14:paraId="4ADE50CE" w14:textId="77777777" w:rsidR="00617D17" w:rsidRPr="00530835" w:rsidRDefault="00617D17" w:rsidP="00590735">
      <w:pPr>
        <w:spacing w:after="120"/>
        <w:jc w:val="both"/>
        <w:outlineLvl w:val="0"/>
        <w:rPr>
          <w:rFonts w:cs="Arial"/>
          <w:b/>
          <w:color w:val="000000" w:themeColor="text1"/>
          <w:sz w:val="10"/>
          <w:szCs w:val="10"/>
        </w:rPr>
      </w:pPr>
    </w:p>
    <w:p w14:paraId="0B19CDE4" w14:textId="69A06F64" w:rsidR="00590735" w:rsidRPr="00236E9C" w:rsidRDefault="00590735" w:rsidP="00590735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590735" w:rsidRPr="00236E9C" w14:paraId="2CEB9015" w14:textId="77777777" w:rsidTr="00874E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FC604B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070D7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19D522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65383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29BF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A20D7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90735" w:rsidRPr="00236E9C" w14:paraId="568E7844" w14:textId="77777777" w:rsidTr="00874E65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3472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E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A03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C29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D574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BFB8112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89A3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E8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E126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39CF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8D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EE3EF29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9386A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D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62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456E" w14:textId="4DB7363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5977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2F35F294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AFC4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197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1.4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D741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9156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6DF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D683BDF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A7DAA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08F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1.5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1C07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2D95" w14:textId="0CCE7663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7C7B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8</w:t>
            </w:r>
          </w:p>
        </w:tc>
      </w:tr>
      <w:tr w:rsidR="00590735" w:rsidRPr="00236E9C" w14:paraId="521432F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DB4E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20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1.6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7F82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88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192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6FDA05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368F2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F7E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1.7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9E0C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1424" w14:textId="0EE3F4C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847D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</w:t>
            </w:r>
          </w:p>
        </w:tc>
      </w:tr>
      <w:tr w:rsidR="00590735" w:rsidRPr="00236E9C" w14:paraId="29F127A5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1F645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947" w14:textId="4E9A9FC8" w:rsidR="00590735" w:rsidRPr="00236E9C" w:rsidRDefault="00874E6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1.8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FE6E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A2B1" w14:textId="54649A9D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D51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14FD807D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AAB4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1F5" w14:textId="33A1778C" w:rsidR="00590735" w:rsidRPr="00236E9C" w:rsidRDefault="00874E65" w:rsidP="00874E65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 xml:space="preserve">1.9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455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CA" w14:textId="4CAA692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C0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4</w:t>
            </w:r>
          </w:p>
        </w:tc>
      </w:tr>
      <w:tr w:rsidR="00590735" w:rsidRPr="00236E9C" w14:paraId="48CD27C4" w14:textId="77777777" w:rsidTr="00874E65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1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45EBCE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41CC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8090B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CFD46" w14:textId="70D35626" w:rsidR="00590735" w:rsidRPr="00236E9C" w:rsidRDefault="00046E93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17</w:t>
            </w:r>
          </w:p>
        </w:tc>
      </w:tr>
      <w:tr w:rsidR="00590735" w:rsidRPr="00236E9C" w14:paraId="79100987" w14:textId="77777777" w:rsidTr="00530835">
        <w:trPr>
          <w:trHeight w:val="614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B7308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B1CD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F2A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7B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36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910AE18" w14:textId="77777777" w:rsidTr="00617D17">
        <w:trPr>
          <w:trHeight w:val="7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BA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10461F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45F017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8AD03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24A7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590735" w:rsidRPr="00236E9C" w14:paraId="147AD8A8" w14:textId="77777777" w:rsidTr="00874E65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3C541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36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EE45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1BFF" w14:textId="253B400F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F48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590735" w:rsidRPr="00236E9C" w14:paraId="61CEF7F4" w14:textId="77777777" w:rsidTr="00874E65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0F0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EBF1F7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AE3DF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8CE1A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9E68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590735" w:rsidRPr="00236E9C" w14:paraId="0DA24F68" w14:textId="77777777" w:rsidTr="00874E65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0B3D1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8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150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BEE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6659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44AF7E11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D11E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C46" w14:textId="77777777" w:rsidR="00590735" w:rsidRPr="00236E9C" w:rsidRDefault="00590735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1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37C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0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0A17FB74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375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39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580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64D" w14:textId="592F12D3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2C3" w14:textId="7DF203B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590735" w:rsidRPr="00236E9C" w14:paraId="4AA75F80" w14:textId="77777777" w:rsidTr="00874E65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55D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55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5C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15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4B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3D8C8101" w14:textId="77777777" w:rsidTr="00874E65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792FC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9E8D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97600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4BE0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2E15D" w14:textId="48846B6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590735" w:rsidRPr="00236E9C" w14:paraId="761C7D25" w14:textId="77777777" w:rsidTr="00467298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3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Spolu za všetky hodnotené oblasti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4D5A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9D5D84" w14:textId="77777777" w:rsidR="00590735" w:rsidRPr="00236E9C" w:rsidRDefault="00590735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97EA7" w14:textId="1B182635" w:rsidR="00590735" w:rsidRPr="00236E9C" w:rsidRDefault="00545168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22</w:t>
            </w:r>
          </w:p>
        </w:tc>
      </w:tr>
    </w:tbl>
    <w:p w14:paraId="438B6659" w14:textId="77777777" w:rsidR="009459EB" w:rsidRPr="00236E9C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743533F" w:rsidR="00340A2A" w:rsidRPr="00236E9C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Bodové kritériá musia byť splnené na minimálne 60%</w:t>
      </w:r>
      <w:r w:rsidR="003A3DF2" w:rsidRPr="00236E9C">
        <w:rPr>
          <w:rFonts w:cs="Arial"/>
          <w:b/>
          <w:color w:val="000000" w:themeColor="text1"/>
        </w:rPr>
        <w:t xml:space="preserve">, t.j. ŽoPr musí získať minimálne </w:t>
      </w:r>
      <w:r w:rsidR="00545168">
        <w:rPr>
          <w:rFonts w:cs="Arial"/>
          <w:b/>
          <w:color w:val="FF0000"/>
        </w:rPr>
        <w:t xml:space="preserve">14 </w:t>
      </w:r>
      <w:r w:rsidR="003A3DF2" w:rsidRPr="00236E9C">
        <w:rPr>
          <w:rFonts w:cs="Arial"/>
          <w:b/>
          <w:color w:val="000000" w:themeColor="text1"/>
        </w:rPr>
        <w:t>bodov</w:t>
      </w:r>
      <w:r w:rsidRPr="00236E9C">
        <w:rPr>
          <w:rFonts w:cs="Arial"/>
          <w:b/>
          <w:color w:val="000000" w:themeColor="text1"/>
        </w:rPr>
        <w:t>.</w:t>
      </w:r>
    </w:p>
    <w:p w14:paraId="55D9D11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036D86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3182BEC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159F466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1B3DE505" w:rsidR="00607288" w:rsidRPr="00236E9C" w:rsidRDefault="009C57F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 K</w:t>
      </w:r>
      <w:r w:rsidR="00607288"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RITÉRIÁ PRE VÝBER PROJEKTOV – ROZLIŠOVACIE KRITÉRIÁ</w:t>
      </w:r>
    </w:p>
    <w:p w14:paraId="57E8B531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236E9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607288" w:rsidRPr="00236E9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607288" w:rsidRPr="00236E9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236E9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Pr="00236E9C">
              <w:tab/>
            </w:r>
          </w:p>
        </w:tc>
      </w:tr>
      <w:tr w:rsidR="00607288" w:rsidRPr="00236E9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9202670" w:rsidR="00607288" w:rsidRPr="00236E9C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7F107E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236E9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A3EB7FF" w:rsidR="00607288" w:rsidRPr="00236E9C" w:rsidRDefault="007F107E" w:rsidP="00C47E3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607288" w:rsidRPr="00236E9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55B71C" w:rsidR="00607288" w:rsidRPr="00236E9C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F107E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236E9C" w:rsidRDefault="003B1FA9" w:rsidP="00A654E1">
      <w:pPr>
        <w:spacing w:before="120" w:after="120" w:line="240" w:lineRule="auto"/>
        <w:ind w:left="426"/>
        <w:jc w:val="both"/>
      </w:pPr>
      <w:r w:rsidRPr="00236E9C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846B1F5" w14:textId="77777777" w:rsidR="00B779CC" w:rsidRPr="0075522D" w:rsidRDefault="00B779CC" w:rsidP="0075522D">
      <w:pPr>
        <w:spacing w:after="0"/>
        <w:jc w:val="both"/>
        <w:rPr>
          <w:rFonts w:cs="Arial"/>
          <w:color w:val="000000" w:themeColor="text1"/>
        </w:rPr>
      </w:pPr>
    </w:p>
    <w:p w14:paraId="3A871135" w14:textId="69B9E53C" w:rsidR="00D04E83" w:rsidRPr="0075522D" w:rsidRDefault="007F107E" w:rsidP="0075522D">
      <w:r w:rsidRPr="0075522D">
        <w:rPr>
          <w:b/>
          <w:sz w:val="24"/>
        </w:rPr>
        <w:t>Rozlišovacie kritériá</w:t>
      </w:r>
    </w:p>
    <w:p w14:paraId="6AAC0115" w14:textId="77777777" w:rsidR="00D04E83" w:rsidRPr="0075522D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 w:rsidRPr="0075522D">
        <w:rPr>
          <w:rFonts w:asciiTheme="minorHAnsi" w:hAnsiTheme="minorHAnsi"/>
          <w:lang w:val="sk-SK"/>
        </w:rPr>
        <w:t xml:space="preserve">Hodnota </w:t>
      </w:r>
      <w:proofErr w:type="spellStart"/>
      <w:r w:rsidRPr="0075522D">
        <w:rPr>
          <w:rFonts w:asciiTheme="minorHAnsi" w:hAnsiTheme="minorHAnsi"/>
          <w:lang w:val="sk-SK"/>
        </w:rPr>
        <w:t>Value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for</w:t>
      </w:r>
      <w:proofErr w:type="spellEnd"/>
      <w:r w:rsidRPr="0075522D">
        <w:rPr>
          <w:rFonts w:asciiTheme="minorHAnsi" w:hAnsiTheme="minorHAnsi"/>
          <w:lang w:val="sk-SK"/>
        </w:rPr>
        <w:t xml:space="preserve"> Money,</w:t>
      </w:r>
    </w:p>
    <w:p w14:paraId="63B272DF" w14:textId="77777777" w:rsidR="00D04E83" w:rsidRPr="0075522D" w:rsidRDefault="00D04E83" w:rsidP="00D04E83">
      <w:pPr>
        <w:pStyle w:val="Odsekzoznamu"/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</w:p>
    <w:p w14:paraId="4FEDB299" w14:textId="77777777" w:rsidR="00D04E83" w:rsidRPr="0075522D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  <w:lang w:val="sk-SK"/>
        </w:rPr>
      </w:pPr>
      <w:r w:rsidRPr="0075522D">
        <w:rPr>
          <w:rFonts w:asciiTheme="minorHAnsi" w:hAnsiTheme="minorHAnsi"/>
          <w:lang w:val="sk-SK"/>
        </w:rPr>
        <w:t>Posúdenie vplyvu a dopadu projektu na plnenie stratégiu CLLD,</w:t>
      </w:r>
    </w:p>
    <w:p w14:paraId="1721D9EC" w14:textId="723DB53A" w:rsidR="00D04E83" w:rsidRPr="00236E9C" w:rsidRDefault="00D04E83" w:rsidP="0075522D">
      <w:pPr>
        <w:pStyle w:val="Odsekzoznamu"/>
        <w:ind w:left="1701"/>
        <w:jc w:val="both"/>
      </w:pPr>
      <w:r w:rsidRPr="0075522D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75522D">
        <w:rPr>
          <w:rFonts w:asciiTheme="minorHAnsi" w:hAnsiTheme="minorHAnsi"/>
          <w:lang w:val="sk-SK"/>
        </w:rPr>
        <w:t>value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for</w:t>
      </w:r>
      <w:proofErr w:type="spellEnd"/>
      <w:r w:rsidRPr="0075522D">
        <w:rPr>
          <w:rFonts w:asciiTheme="minorHAnsi" w:hAnsiTheme="minorHAnsi"/>
          <w:lang w:val="sk-SK"/>
        </w:rPr>
        <w:t xml:space="preserve"> </w:t>
      </w:r>
      <w:proofErr w:type="spellStart"/>
      <w:r w:rsidRPr="0075522D">
        <w:rPr>
          <w:rFonts w:asciiTheme="minorHAnsi" w:hAnsiTheme="minorHAnsi"/>
          <w:lang w:val="sk-SK"/>
        </w:rPr>
        <w:t>money</w:t>
      </w:r>
      <w:proofErr w:type="spellEnd"/>
      <w:r w:rsidRPr="0075522D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75522D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341CB92B" w14:textId="77777777" w:rsidR="007F107E" w:rsidRPr="00236E9C" w:rsidRDefault="007F107E" w:rsidP="007F107E">
      <w:pPr>
        <w:spacing w:after="0"/>
        <w:jc w:val="both"/>
        <w:rPr>
          <w:sz w:val="24"/>
        </w:rPr>
      </w:pPr>
      <w:r w:rsidRPr="00236E9C">
        <w:rPr>
          <w:sz w:val="24"/>
        </w:rPr>
        <w:t xml:space="preserve">Tabuľka 15 – </w:t>
      </w:r>
      <w:proofErr w:type="spellStart"/>
      <w:r w:rsidRPr="00236E9C">
        <w:rPr>
          <w:sz w:val="24"/>
        </w:rPr>
        <w:t>Value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for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107E" w:rsidRPr="00236E9C" w14:paraId="198CDCED" w14:textId="77777777" w:rsidTr="00467298">
        <w:tc>
          <w:tcPr>
            <w:tcW w:w="3498" w:type="dxa"/>
            <w:shd w:val="clear" w:color="auto" w:fill="5B9BD5" w:themeFill="accent1"/>
          </w:tcPr>
          <w:p w14:paraId="4CF86749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09F2BFD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5678C43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107CA9DA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7F107E" w:rsidRPr="00236E9C" w14:paraId="5DE57EB5" w14:textId="77777777" w:rsidTr="00467298">
        <w:tc>
          <w:tcPr>
            <w:tcW w:w="3498" w:type="dxa"/>
            <w:vAlign w:val="center"/>
          </w:tcPr>
          <w:p w14:paraId="4C04239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5D5901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05024A" w14:textId="77777777" w:rsidR="007F107E" w:rsidRPr="00236E9C" w:rsidRDefault="007F107E" w:rsidP="00467298">
            <w:pPr>
              <w:jc w:val="center"/>
              <w:rPr>
                <w:sz w:val="24"/>
              </w:rPr>
            </w:pPr>
            <w:r w:rsidRPr="00236E9C"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4435C579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t xml:space="preserve">výška príspevku v EUR na hlavnú aktivitu projektu / </w:t>
            </w:r>
            <w:r w:rsidRPr="00236E9C">
              <w:rPr>
                <w:sz w:val="24"/>
              </w:rPr>
              <w:t>FTE</w:t>
            </w:r>
          </w:p>
        </w:tc>
      </w:tr>
    </w:tbl>
    <w:p w14:paraId="64659F22" w14:textId="77777777" w:rsidR="00D04E83" w:rsidRPr="00236E9C" w:rsidRDefault="00D04E83" w:rsidP="00105FFA">
      <w:pPr>
        <w:jc w:val="both"/>
        <w:rPr>
          <w:rFonts w:asciiTheme="majorHAnsi" w:hAnsiTheme="majorHAnsi" w:cs="Arial"/>
          <w:sz w:val="24"/>
          <w:szCs w:val="24"/>
        </w:rPr>
      </w:pPr>
    </w:p>
    <w:p w14:paraId="483AD818" w14:textId="374B5E4D" w:rsidR="007F107E" w:rsidRPr="00236E9C" w:rsidRDefault="00545168" w:rsidP="007F107E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sectPr w:rsidR="007F107E" w:rsidRPr="00236E9C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D37C" w14:textId="77777777" w:rsidR="00425AFE" w:rsidRDefault="00425AFE" w:rsidP="006447D5">
      <w:pPr>
        <w:spacing w:after="0" w:line="240" w:lineRule="auto"/>
      </w:pPr>
      <w:r>
        <w:separator/>
      </w:r>
    </w:p>
  </w:endnote>
  <w:endnote w:type="continuationSeparator" w:id="0">
    <w:p w14:paraId="52B6EB20" w14:textId="77777777" w:rsidR="00425AFE" w:rsidRDefault="00425AF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674" w14:textId="77777777" w:rsidR="00584C9C" w:rsidRDefault="00584C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35B0" w14:textId="77777777" w:rsidR="00584C9C" w:rsidRDefault="00584C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2AE6D0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63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1B90" w14:textId="77777777" w:rsidR="00425AFE" w:rsidRDefault="00425AFE" w:rsidP="006447D5">
      <w:pPr>
        <w:spacing w:after="0" w:line="240" w:lineRule="auto"/>
      </w:pPr>
      <w:r>
        <w:separator/>
      </w:r>
    </w:p>
  </w:footnote>
  <w:footnote w:type="continuationSeparator" w:id="0">
    <w:p w14:paraId="4FAFB2A7" w14:textId="77777777" w:rsidR="00425AFE" w:rsidRDefault="00425AFE" w:rsidP="006447D5">
      <w:pPr>
        <w:spacing w:after="0" w:line="240" w:lineRule="auto"/>
      </w:pPr>
      <w:r>
        <w:continuationSeparator/>
      </w:r>
    </w:p>
  </w:footnote>
  <w:footnote w:id="1">
    <w:p w14:paraId="711E6BB1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37166940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21F" w14:textId="77777777" w:rsidR="00584C9C" w:rsidRDefault="00584C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3804" w14:textId="77777777" w:rsidR="00584C9C" w:rsidRDefault="00584C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0DF8ABF" w:rsidR="00E5263D" w:rsidRPr="001F013A" w:rsidRDefault="00584C9C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97ADBFB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564286" cy="360000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FA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71E0CC61" wp14:editId="4D2CC922">
          <wp:simplePos x="0" y="0"/>
          <wp:positionH relativeFrom="margin">
            <wp:posOffset>571500</wp:posOffset>
          </wp:positionH>
          <wp:positionV relativeFrom="margin">
            <wp:posOffset>-692785</wp:posOffset>
          </wp:positionV>
          <wp:extent cx="609600" cy="441960"/>
          <wp:effectExtent l="0" t="0" r="0" b="0"/>
          <wp:wrapSquare wrapText="bothSides"/>
          <wp:docPr id="18" name="Obrázok 18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ok 18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592B7E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01286DE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0C799A66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</w:t>
    </w:r>
    <w:r w:rsidR="00CB3CC6">
      <w:rPr>
        <w:rFonts w:ascii="Arial Narrow" w:hAnsi="Arial Narrow" w:cs="Arial"/>
        <w:sz w:val="20"/>
      </w:rPr>
      <w:t>pre</w:t>
    </w:r>
    <w:r w:rsidRPr="00AD4FD2">
      <w:rPr>
        <w:rFonts w:ascii="Arial Narrow" w:hAnsi="Arial Narrow" w:cs="Arial"/>
        <w:sz w:val="20"/>
      </w:rPr>
      <w:t xml:space="preserve">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124295">
    <w:abstractNumId w:val="15"/>
  </w:num>
  <w:num w:numId="2" w16cid:durableId="1048602858">
    <w:abstractNumId w:val="3"/>
  </w:num>
  <w:num w:numId="3" w16cid:durableId="480461431">
    <w:abstractNumId w:val="0"/>
  </w:num>
  <w:num w:numId="4" w16cid:durableId="41373231">
    <w:abstractNumId w:val="26"/>
  </w:num>
  <w:num w:numId="5" w16cid:durableId="1996642887">
    <w:abstractNumId w:val="27"/>
  </w:num>
  <w:num w:numId="6" w16cid:durableId="25181902">
    <w:abstractNumId w:val="7"/>
  </w:num>
  <w:num w:numId="7" w16cid:durableId="1326087485">
    <w:abstractNumId w:val="24"/>
  </w:num>
  <w:num w:numId="8" w16cid:durableId="641234761">
    <w:abstractNumId w:val="11"/>
  </w:num>
  <w:num w:numId="9" w16cid:durableId="316616917">
    <w:abstractNumId w:val="12"/>
  </w:num>
  <w:num w:numId="10" w16cid:durableId="794296639">
    <w:abstractNumId w:val="4"/>
  </w:num>
  <w:num w:numId="11" w16cid:durableId="1392267330">
    <w:abstractNumId w:val="16"/>
  </w:num>
  <w:num w:numId="12" w16cid:durableId="1258249178">
    <w:abstractNumId w:val="14"/>
  </w:num>
  <w:num w:numId="13" w16cid:durableId="675419025">
    <w:abstractNumId w:val="23"/>
  </w:num>
  <w:num w:numId="14" w16cid:durableId="1737821627">
    <w:abstractNumId w:val="19"/>
  </w:num>
  <w:num w:numId="15" w16cid:durableId="1422799439">
    <w:abstractNumId w:val="13"/>
  </w:num>
  <w:num w:numId="16" w16cid:durableId="64378135">
    <w:abstractNumId w:val="8"/>
  </w:num>
  <w:num w:numId="17" w16cid:durableId="1964072610">
    <w:abstractNumId w:val="17"/>
  </w:num>
  <w:num w:numId="18" w16cid:durableId="1456631318">
    <w:abstractNumId w:val="25"/>
  </w:num>
  <w:num w:numId="19" w16cid:durableId="1072898259">
    <w:abstractNumId w:val="21"/>
  </w:num>
  <w:num w:numId="20" w16cid:durableId="1674720430">
    <w:abstractNumId w:val="2"/>
  </w:num>
  <w:num w:numId="21" w16cid:durableId="1155535627">
    <w:abstractNumId w:val="1"/>
  </w:num>
  <w:num w:numId="22" w16cid:durableId="579172866">
    <w:abstractNumId w:val="29"/>
  </w:num>
  <w:num w:numId="23" w16cid:durableId="1898055668">
    <w:abstractNumId w:val="6"/>
  </w:num>
  <w:num w:numId="24" w16cid:durableId="660086090">
    <w:abstractNumId w:val="29"/>
  </w:num>
  <w:num w:numId="25" w16cid:durableId="1495026227">
    <w:abstractNumId w:val="1"/>
  </w:num>
  <w:num w:numId="26" w16cid:durableId="910577628">
    <w:abstractNumId w:val="6"/>
  </w:num>
  <w:num w:numId="27" w16cid:durableId="1633631756">
    <w:abstractNumId w:val="5"/>
  </w:num>
  <w:num w:numId="28" w16cid:durableId="1946037262">
    <w:abstractNumId w:val="22"/>
  </w:num>
  <w:num w:numId="29" w16cid:durableId="1090198497">
    <w:abstractNumId w:val="20"/>
  </w:num>
  <w:num w:numId="30" w16cid:durableId="1645698056">
    <w:abstractNumId w:val="28"/>
  </w:num>
  <w:num w:numId="31" w16cid:durableId="1513642115">
    <w:abstractNumId w:val="10"/>
  </w:num>
  <w:num w:numId="32" w16cid:durableId="286162069">
    <w:abstractNumId w:val="9"/>
  </w:num>
  <w:num w:numId="33" w16cid:durableId="1577520456">
    <w:abstractNumId w:val="18"/>
  </w:num>
  <w:num w:numId="34" w16cid:durableId="7693570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6E9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FFA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6E9C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5AFE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5FDB"/>
    <w:rsid w:val="004E6F28"/>
    <w:rsid w:val="004E7C32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0835"/>
    <w:rsid w:val="00533EDA"/>
    <w:rsid w:val="00534058"/>
    <w:rsid w:val="005347BB"/>
    <w:rsid w:val="00534E85"/>
    <w:rsid w:val="0054149D"/>
    <w:rsid w:val="0054484D"/>
    <w:rsid w:val="00545168"/>
    <w:rsid w:val="005453CA"/>
    <w:rsid w:val="0055119E"/>
    <w:rsid w:val="00552997"/>
    <w:rsid w:val="00555456"/>
    <w:rsid w:val="00561444"/>
    <w:rsid w:val="00563B2B"/>
    <w:rsid w:val="00563B91"/>
    <w:rsid w:val="00564DB5"/>
    <w:rsid w:val="0057380A"/>
    <w:rsid w:val="005743AB"/>
    <w:rsid w:val="0057652E"/>
    <w:rsid w:val="00581A45"/>
    <w:rsid w:val="00581C5F"/>
    <w:rsid w:val="00584C9C"/>
    <w:rsid w:val="00590735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7D17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144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0CC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22D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07E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3219"/>
    <w:rsid w:val="0084546E"/>
    <w:rsid w:val="00847FAF"/>
    <w:rsid w:val="0085134A"/>
    <w:rsid w:val="008520E6"/>
    <w:rsid w:val="008531CF"/>
    <w:rsid w:val="008544DC"/>
    <w:rsid w:val="00856918"/>
    <w:rsid w:val="00860ED1"/>
    <w:rsid w:val="00874E65"/>
    <w:rsid w:val="00877DCB"/>
    <w:rsid w:val="00881404"/>
    <w:rsid w:val="00884455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7933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E7BDF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66989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7FD"/>
    <w:rsid w:val="009C5919"/>
    <w:rsid w:val="009C73CD"/>
    <w:rsid w:val="009D0F33"/>
    <w:rsid w:val="009D1264"/>
    <w:rsid w:val="009D3E20"/>
    <w:rsid w:val="009D712A"/>
    <w:rsid w:val="009D7170"/>
    <w:rsid w:val="009E454B"/>
    <w:rsid w:val="009E7183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379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79CC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27B93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3CC6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4E83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59AA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BA3"/>
    <w:rsid w:val="00E66417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6FA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6B5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8E0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247FA"/>
    <w:rsid w:val="000338EE"/>
    <w:rsid w:val="000813DF"/>
    <w:rsid w:val="00163B11"/>
    <w:rsid w:val="001F0672"/>
    <w:rsid w:val="00212C3B"/>
    <w:rsid w:val="005A4146"/>
    <w:rsid w:val="005B6160"/>
    <w:rsid w:val="006B3B1E"/>
    <w:rsid w:val="00821688"/>
    <w:rsid w:val="00A44EA3"/>
    <w:rsid w:val="00A53475"/>
    <w:rsid w:val="00A93EDB"/>
    <w:rsid w:val="00AD089D"/>
    <w:rsid w:val="00B20F1E"/>
    <w:rsid w:val="00B874A2"/>
    <w:rsid w:val="00DB7365"/>
    <w:rsid w:val="00E90FCA"/>
    <w:rsid w:val="00EA7464"/>
    <w:rsid w:val="00F337F6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0C0C-A98D-4444-95D9-73DCE2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2022-08-19T07:08:00Z</dcterms:modified>
</cp:coreProperties>
</file>